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b w:val="1"/>
        </w:rPr>
      </w:pPr>
      <w:r w:rsidDel="00000000" w:rsidR="00000000" w:rsidRPr="00000000">
        <w:rPr>
          <w:b w:val="1"/>
          <w:rtl w:val="0"/>
        </w:rPr>
        <w:t xml:space="preserve">This document contains additional resources you can use to supplement the lessons.  Some links may be included as extensions for the lessons already.  Feel free to also add your own links that you find for your future reference as well.</w:t>
      </w:r>
    </w:p>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tl w:val="0"/>
        </w:rPr>
        <w:t xml:space="preserve">Background:</w:t>
      </w:r>
    </w:p>
    <w:p w:rsidR="00000000" w:rsidDel="00000000" w:rsidP="00000000" w:rsidRDefault="00000000" w:rsidRPr="00000000" w14:paraId="00000003">
      <w:pPr>
        <w:ind w:firstLine="720"/>
        <w:rPr/>
      </w:pPr>
      <w:r w:rsidDel="00000000" w:rsidR="00000000" w:rsidRPr="00000000">
        <w:rPr>
          <w:rtl w:val="0"/>
        </w:rPr>
        <w:t xml:space="preserve">What is environment and how to keep it clean?</w:t>
      </w:r>
      <w:r w:rsidDel="00000000" w:rsidR="00000000" w:rsidRPr="00000000">
        <w:rPr>
          <w:rtl w:val="0"/>
        </w:rPr>
      </w:r>
    </w:p>
    <w:p w:rsidR="00000000" w:rsidDel="00000000" w:rsidP="00000000" w:rsidRDefault="00000000" w:rsidRPr="00000000" w14:paraId="00000004">
      <w:pPr>
        <w:ind w:firstLine="720"/>
        <w:rPr/>
      </w:pPr>
      <w:r w:rsidDel="00000000" w:rsidR="00000000" w:rsidRPr="00000000">
        <w:rPr>
          <w:rtl w:val="0"/>
        </w:rPr>
        <w:t xml:space="preserve"> </w:t>
      </w:r>
      <w:hyperlink r:id="rId6">
        <w:r w:rsidDel="00000000" w:rsidR="00000000" w:rsidRPr="00000000">
          <w:rPr>
            <w:color w:val="1155cc"/>
            <w:u w:val="single"/>
            <w:rtl w:val="0"/>
          </w:rPr>
          <w:t xml:space="preserve">https://www.youtube.com/watch?v=gEk6JLJNg0U</w:t>
        </w:r>
      </w:hyperlink>
      <w:r w:rsidDel="00000000" w:rsidR="00000000" w:rsidRPr="00000000">
        <w:rPr>
          <w:rtl w:val="0"/>
        </w:rPr>
      </w:r>
    </w:p>
    <w:p w:rsidR="00000000" w:rsidDel="00000000" w:rsidP="00000000" w:rsidRDefault="00000000" w:rsidRPr="00000000" w14:paraId="00000005">
      <w:pPr>
        <w:ind w:firstLine="720"/>
        <w:rPr/>
      </w:pPr>
      <w:r w:rsidDel="00000000" w:rsidR="00000000" w:rsidRPr="00000000">
        <w:rPr>
          <w:rtl w:val="0"/>
        </w:rPr>
      </w:r>
    </w:p>
    <w:p w:rsidR="00000000" w:rsidDel="00000000" w:rsidP="00000000" w:rsidRDefault="00000000" w:rsidRPr="00000000" w14:paraId="00000006">
      <w:pPr>
        <w:ind w:firstLine="720"/>
        <w:rPr/>
      </w:pPr>
      <w:r w:rsidDel="00000000" w:rsidR="00000000" w:rsidRPr="00000000">
        <w:rPr>
          <w:rtl w:val="0"/>
        </w:rPr>
        <w:t xml:space="preserve">A Fresh Future: Crash Course Kids #33.2</w:t>
      </w:r>
    </w:p>
    <w:p w:rsidR="00000000" w:rsidDel="00000000" w:rsidP="00000000" w:rsidRDefault="00000000" w:rsidRPr="00000000" w14:paraId="00000007">
      <w:pPr>
        <w:ind w:firstLine="720"/>
        <w:rPr/>
      </w:pPr>
      <w:hyperlink r:id="rId7">
        <w:r w:rsidDel="00000000" w:rsidR="00000000" w:rsidRPr="00000000">
          <w:rPr>
            <w:color w:val="1155cc"/>
            <w:u w:val="single"/>
            <w:rtl w:val="0"/>
          </w:rPr>
          <w:t xml:space="preserve">https://www.youtube.com/watch?v=N9DhJB25Efc</w:t>
        </w:r>
      </w:hyperlink>
      <w:r w:rsidDel="00000000" w:rsidR="00000000" w:rsidRPr="00000000">
        <w:rPr>
          <w:rtl w:val="0"/>
        </w:rPr>
      </w:r>
    </w:p>
    <w:p w:rsidR="00000000" w:rsidDel="00000000" w:rsidP="00000000" w:rsidRDefault="00000000" w:rsidRPr="00000000" w14:paraId="00000008">
      <w:pPr>
        <w:ind w:firstLine="720"/>
        <w:rPr/>
      </w:pPr>
      <w:r w:rsidDel="00000000" w:rsidR="00000000" w:rsidRPr="00000000">
        <w:rPr>
          <w:rtl w:val="0"/>
        </w:rPr>
      </w:r>
    </w:p>
    <w:p w:rsidR="00000000" w:rsidDel="00000000" w:rsidP="00000000" w:rsidRDefault="00000000" w:rsidRPr="00000000" w14:paraId="00000009">
      <w:pPr>
        <w:ind w:firstLine="720"/>
        <w:rPr/>
      </w:pPr>
      <w:r w:rsidDel="00000000" w:rsidR="00000000" w:rsidRPr="00000000">
        <w:rPr>
          <w:rtl w:val="0"/>
        </w:rPr>
        <w:t xml:space="preserve">EPA of Washington</w:t>
      </w:r>
    </w:p>
    <w:p w:rsidR="00000000" w:rsidDel="00000000" w:rsidP="00000000" w:rsidRDefault="00000000" w:rsidRPr="00000000" w14:paraId="0000000A">
      <w:pPr>
        <w:ind w:firstLine="720"/>
        <w:rPr/>
      </w:pPr>
      <w:hyperlink r:id="rId8">
        <w:r w:rsidDel="00000000" w:rsidR="00000000" w:rsidRPr="00000000">
          <w:rPr>
            <w:color w:val="1155cc"/>
            <w:u w:val="single"/>
            <w:rtl w:val="0"/>
          </w:rPr>
          <w:t xml:space="preserve">https://www.epa.gov/aboutepa/epa-washington</w:t>
        </w:r>
      </w:hyperlink>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Fish/Migration:</w:t>
      </w:r>
    </w:p>
    <w:p w:rsidR="00000000" w:rsidDel="00000000" w:rsidP="00000000" w:rsidRDefault="00000000" w:rsidRPr="00000000" w14:paraId="0000000E">
      <w:pPr>
        <w:ind w:firstLine="720"/>
        <w:rPr/>
      </w:pPr>
      <w:r w:rsidDel="00000000" w:rsidR="00000000" w:rsidRPr="00000000">
        <w:rPr>
          <w:rtl w:val="0"/>
        </w:rPr>
        <w:t xml:space="preserve">Did you know? Fish migrate too.</w:t>
      </w:r>
    </w:p>
    <w:p w:rsidR="00000000" w:rsidDel="00000000" w:rsidP="00000000" w:rsidRDefault="00000000" w:rsidRPr="00000000" w14:paraId="0000000F">
      <w:pPr>
        <w:ind w:firstLine="720"/>
        <w:rPr>
          <w:color w:val="1155cc"/>
          <w:sz w:val="20"/>
          <w:szCs w:val="20"/>
          <w:highlight w:val="white"/>
        </w:rPr>
      </w:pPr>
      <w:hyperlink r:id="rId9">
        <w:r w:rsidDel="00000000" w:rsidR="00000000" w:rsidRPr="00000000">
          <w:rPr>
            <w:color w:val="1155cc"/>
            <w:sz w:val="20"/>
            <w:szCs w:val="20"/>
            <w:highlight w:val="white"/>
            <w:u w:val="single"/>
            <w:rtl w:val="0"/>
          </w:rPr>
          <w:t xml:space="preserve">https://www.youtube.com/watch?v=KzlBtMFc43s</w:t>
        </w:r>
      </w:hyperlink>
      <w:r w:rsidDel="00000000" w:rsidR="00000000" w:rsidRPr="00000000">
        <w:rPr>
          <w:rtl w:val="0"/>
        </w:rPr>
      </w:r>
    </w:p>
    <w:p w:rsidR="00000000" w:rsidDel="00000000" w:rsidP="00000000" w:rsidRDefault="00000000" w:rsidRPr="00000000" w14:paraId="00000010">
      <w:pPr>
        <w:rPr>
          <w:b w:val="1"/>
          <w:color w:val="1155cc"/>
          <w:sz w:val="20"/>
          <w:szCs w:val="20"/>
          <w:highlight w:val="white"/>
        </w:rPr>
      </w:pPr>
      <w:r w:rsidDel="00000000" w:rsidR="00000000" w:rsidRPr="00000000">
        <w:rPr>
          <w:rtl w:val="0"/>
        </w:rPr>
      </w:r>
    </w:p>
    <w:p w:rsidR="00000000" w:rsidDel="00000000" w:rsidP="00000000" w:rsidRDefault="00000000" w:rsidRPr="00000000" w14:paraId="00000011">
      <w:pPr>
        <w:ind w:firstLine="720"/>
        <w:rPr>
          <w:highlight w:val="white"/>
        </w:rPr>
      </w:pPr>
      <w:r w:rsidDel="00000000" w:rsidR="00000000" w:rsidRPr="00000000">
        <w:rPr>
          <w:highlight w:val="white"/>
          <w:rtl w:val="0"/>
        </w:rPr>
        <w:t xml:space="preserve">Chinook Salmon Run</w:t>
      </w:r>
    </w:p>
    <w:p w:rsidR="00000000" w:rsidDel="00000000" w:rsidP="00000000" w:rsidRDefault="00000000" w:rsidRPr="00000000" w14:paraId="00000012">
      <w:pPr>
        <w:ind w:firstLine="720"/>
        <w:rPr>
          <w:color w:val="1155cc"/>
          <w:sz w:val="20"/>
          <w:szCs w:val="20"/>
          <w:highlight w:val="white"/>
        </w:rPr>
      </w:pPr>
      <w:hyperlink r:id="rId10">
        <w:r w:rsidDel="00000000" w:rsidR="00000000" w:rsidRPr="00000000">
          <w:rPr>
            <w:color w:val="1155cc"/>
            <w:sz w:val="20"/>
            <w:szCs w:val="20"/>
            <w:highlight w:val="white"/>
            <w:u w:val="single"/>
            <w:rtl w:val="0"/>
          </w:rPr>
          <w:t xml:space="preserve">https://www.youtube.com/watch?v=uqR2g8darqs</w:t>
        </w:r>
      </w:hyperlink>
      <w:r w:rsidDel="00000000" w:rsidR="00000000" w:rsidRPr="00000000">
        <w:rPr>
          <w:rtl w:val="0"/>
        </w:rPr>
      </w:r>
    </w:p>
    <w:p w:rsidR="00000000" w:rsidDel="00000000" w:rsidP="00000000" w:rsidRDefault="00000000" w:rsidRPr="00000000" w14:paraId="00000013">
      <w:pPr>
        <w:ind w:firstLine="720"/>
        <w:rPr>
          <w:color w:val="1155cc"/>
          <w:sz w:val="20"/>
          <w:szCs w:val="20"/>
          <w:highlight w:val="white"/>
        </w:rPr>
      </w:pPr>
      <w:r w:rsidDel="00000000" w:rsidR="00000000" w:rsidRPr="00000000">
        <w:rPr>
          <w:rtl w:val="0"/>
        </w:rPr>
      </w:r>
    </w:p>
    <w:p w:rsidR="00000000" w:rsidDel="00000000" w:rsidP="00000000" w:rsidRDefault="00000000" w:rsidRPr="00000000" w14:paraId="00000014">
      <w:pPr>
        <w:ind w:firstLine="720"/>
        <w:rPr>
          <w:sz w:val="20"/>
          <w:szCs w:val="20"/>
          <w:highlight w:val="white"/>
        </w:rPr>
      </w:pPr>
      <w:r w:rsidDel="00000000" w:rsidR="00000000" w:rsidRPr="00000000">
        <w:rPr>
          <w:sz w:val="20"/>
          <w:szCs w:val="20"/>
          <w:highlight w:val="white"/>
          <w:rtl w:val="0"/>
        </w:rPr>
        <w:t xml:space="preserve">Salmon Life Cycle</w:t>
      </w:r>
    </w:p>
    <w:p w:rsidR="00000000" w:rsidDel="00000000" w:rsidP="00000000" w:rsidRDefault="00000000" w:rsidRPr="00000000" w14:paraId="00000015">
      <w:pPr>
        <w:ind w:firstLine="720"/>
        <w:rPr>
          <w:color w:val="1155cc"/>
          <w:sz w:val="20"/>
          <w:szCs w:val="20"/>
          <w:highlight w:val="white"/>
        </w:rPr>
      </w:pPr>
      <w:hyperlink r:id="rId11">
        <w:r w:rsidDel="00000000" w:rsidR="00000000" w:rsidRPr="00000000">
          <w:rPr>
            <w:color w:val="1155cc"/>
            <w:sz w:val="20"/>
            <w:szCs w:val="20"/>
            <w:highlight w:val="white"/>
            <w:u w:val="single"/>
            <w:rtl w:val="0"/>
          </w:rPr>
          <w:t xml:space="preserve">https://www.nps.gov/olym/learn/nature/the-salmon-life-cycle.htm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Litter/Water Treatment:</w:t>
      </w:r>
    </w:p>
    <w:p w:rsidR="00000000" w:rsidDel="00000000" w:rsidP="00000000" w:rsidRDefault="00000000" w:rsidRPr="00000000" w14:paraId="00000018">
      <w:pPr>
        <w:ind w:firstLine="720"/>
        <w:rPr/>
      </w:pPr>
      <w:r w:rsidDel="00000000" w:rsidR="00000000" w:rsidRPr="00000000">
        <w:rPr>
          <w:rtl w:val="0"/>
        </w:rPr>
        <w:t xml:space="preserve">Tiny Sea Creatures Being Harmed by Plastic in the Ocean</w:t>
      </w:r>
    </w:p>
    <w:p w:rsidR="00000000" w:rsidDel="00000000" w:rsidP="00000000" w:rsidRDefault="00000000" w:rsidRPr="00000000" w14:paraId="00000019">
      <w:pPr>
        <w:ind w:firstLine="720"/>
        <w:rPr/>
      </w:pPr>
      <w:hyperlink r:id="rId12">
        <w:r w:rsidDel="00000000" w:rsidR="00000000" w:rsidRPr="00000000">
          <w:rPr>
            <w:color w:val="1155cc"/>
            <w:u w:val="single"/>
            <w:rtl w:val="0"/>
          </w:rPr>
          <w:t xml:space="preserve">https://newsela.com/read/microplastics-expedition/id/21862</w:t>
        </w:r>
      </w:hyperlink>
      <w:r w:rsidDel="00000000" w:rsidR="00000000" w:rsidRPr="00000000">
        <w:rPr>
          <w:rtl w:val="0"/>
        </w:rPr>
        <w:t xml:space="preserve">  </w:t>
      </w:r>
    </w:p>
    <w:p w:rsidR="00000000" w:rsidDel="00000000" w:rsidP="00000000" w:rsidRDefault="00000000" w:rsidRPr="00000000" w14:paraId="0000001A">
      <w:pPr>
        <w:ind w:firstLine="720"/>
        <w:rPr/>
      </w:pPr>
      <w:r w:rsidDel="00000000" w:rsidR="00000000" w:rsidRPr="00000000">
        <w:rPr>
          <w:rtl w:val="0"/>
        </w:rPr>
      </w:r>
    </w:p>
    <w:p w:rsidR="00000000" w:rsidDel="00000000" w:rsidP="00000000" w:rsidRDefault="00000000" w:rsidRPr="00000000" w14:paraId="0000001B">
      <w:pPr>
        <w:ind w:firstLine="720"/>
        <w:rPr/>
      </w:pPr>
      <w:r w:rsidDel="00000000" w:rsidR="00000000" w:rsidRPr="00000000">
        <w:rPr>
          <w:rtl w:val="0"/>
        </w:rPr>
        <w:t xml:space="preserve">You Flush It, They Eat It: Plastics Pollution Reaches Deep-Sea Critters</w:t>
      </w:r>
    </w:p>
    <w:p w:rsidR="00000000" w:rsidDel="00000000" w:rsidP="00000000" w:rsidRDefault="00000000" w:rsidRPr="00000000" w14:paraId="0000001C">
      <w:pPr>
        <w:ind w:firstLine="720"/>
        <w:rPr/>
      </w:pPr>
      <w:hyperlink r:id="rId13">
        <w:r w:rsidDel="00000000" w:rsidR="00000000" w:rsidRPr="00000000">
          <w:rPr>
            <w:color w:val="1155cc"/>
            <w:u w:val="single"/>
            <w:rtl w:val="0"/>
          </w:rPr>
          <w:t xml:space="preserve">https://newsela.com/read/elem-plastics-reach-deep-sea/id/37884</w:t>
        </w:r>
      </w:hyperlink>
      <w:r w:rsidDel="00000000" w:rsidR="00000000" w:rsidRPr="00000000">
        <w:rPr>
          <w:rtl w:val="0"/>
        </w:rPr>
      </w:r>
    </w:p>
    <w:p w:rsidR="00000000" w:rsidDel="00000000" w:rsidP="00000000" w:rsidRDefault="00000000" w:rsidRPr="00000000" w14:paraId="0000001D">
      <w:pPr>
        <w:ind w:firstLine="720"/>
        <w:rPr/>
      </w:pPr>
      <w:r w:rsidDel="00000000" w:rsidR="00000000" w:rsidRPr="00000000">
        <w:rPr>
          <w:rtl w:val="0"/>
        </w:rPr>
      </w:r>
    </w:p>
    <w:p w:rsidR="00000000" w:rsidDel="00000000" w:rsidP="00000000" w:rsidRDefault="00000000" w:rsidRPr="00000000" w14:paraId="0000001E">
      <w:pPr>
        <w:ind w:firstLine="720"/>
        <w:rPr/>
      </w:pPr>
      <w:r w:rsidDel="00000000" w:rsidR="00000000" w:rsidRPr="00000000">
        <w:rPr>
          <w:rtl w:val="0"/>
        </w:rPr>
        <w:t xml:space="preserve">Article on Microplastics</w:t>
      </w:r>
    </w:p>
    <w:p w:rsidR="00000000" w:rsidDel="00000000" w:rsidP="00000000" w:rsidRDefault="00000000" w:rsidRPr="00000000" w14:paraId="0000001F">
      <w:pPr>
        <w:ind w:left="720" w:firstLine="0"/>
        <w:rPr/>
      </w:pPr>
      <w:hyperlink r:id="rId14">
        <w:r w:rsidDel="00000000" w:rsidR="00000000" w:rsidRPr="00000000">
          <w:rPr>
            <w:color w:val="1155cc"/>
            <w:u w:val="single"/>
            <w:rtl w:val="0"/>
          </w:rPr>
          <w:t xml:space="preserve">http://vancouversun.com/news/staff-blogs/microplastics-in-the-ocean-are-moving-up-the-food-chain-study-says</w:t>
        </w:r>
      </w:hyperlink>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tl w:val="0"/>
        </w:rPr>
        <w:t xml:space="preserve">Video on watershed</w:t>
      </w:r>
    </w:p>
    <w:p w:rsidR="00000000" w:rsidDel="00000000" w:rsidP="00000000" w:rsidRDefault="00000000" w:rsidRPr="00000000" w14:paraId="00000022">
      <w:pPr>
        <w:ind w:left="720" w:firstLine="0"/>
        <w:rPr/>
      </w:pPr>
      <w:hyperlink r:id="rId15">
        <w:r w:rsidDel="00000000" w:rsidR="00000000" w:rsidRPr="00000000">
          <w:rPr>
            <w:color w:val="1155cc"/>
            <w:u w:val="single"/>
            <w:rtl w:val="0"/>
          </w:rPr>
          <w:t xml:space="preserve">https://www.youtube.com/watch?v=oYO_pYv8Yxo</w:t>
        </w:r>
      </w:hyperlink>
      <w:r w:rsidDel="00000000" w:rsidR="00000000" w:rsidRPr="00000000">
        <w:rPr>
          <w:rtl w:val="0"/>
        </w:rPr>
      </w:r>
    </w:p>
    <w:p w:rsidR="00000000" w:rsidDel="00000000" w:rsidP="00000000" w:rsidRDefault="00000000" w:rsidRPr="00000000" w14:paraId="00000023">
      <w:pPr>
        <w:ind w:left="720" w:firstLine="0"/>
        <w:rPr/>
      </w:pPr>
      <w:r w:rsidDel="00000000" w:rsidR="00000000" w:rsidRPr="00000000">
        <w:rPr>
          <w:rtl w:val="0"/>
        </w:rPr>
      </w:r>
    </w:p>
    <w:p w:rsidR="00000000" w:rsidDel="00000000" w:rsidP="00000000" w:rsidRDefault="00000000" w:rsidRPr="00000000" w14:paraId="00000024">
      <w:pPr>
        <w:ind w:left="720" w:firstLine="0"/>
        <w:rPr/>
      </w:pPr>
      <w:r w:rsidDel="00000000" w:rsidR="00000000" w:rsidRPr="00000000">
        <w:rPr>
          <w:rtl w:val="0"/>
        </w:rPr>
        <w:t xml:space="preserve">Article on dog poop</w:t>
      </w:r>
    </w:p>
    <w:p w:rsidR="00000000" w:rsidDel="00000000" w:rsidP="00000000" w:rsidRDefault="00000000" w:rsidRPr="00000000" w14:paraId="00000025">
      <w:pPr>
        <w:ind w:left="720" w:firstLine="0"/>
        <w:rPr/>
      </w:pPr>
      <w:hyperlink r:id="rId16">
        <w:r w:rsidDel="00000000" w:rsidR="00000000" w:rsidRPr="00000000">
          <w:rPr>
            <w:color w:val="1155cc"/>
            <w:u w:val="single"/>
            <w:rtl w:val="0"/>
          </w:rPr>
          <w:t xml:space="preserve">http://www.doodycalls.com/resources-toxic-dog-waste/</w:t>
        </w:r>
      </w:hyperlink>
      <w:r w:rsidDel="00000000" w:rsidR="00000000" w:rsidRPr="00000000">
        <w:rPr>
          <w:rtl w:val="0"/>
        </w:rPr>
      </w:r>
    </w:p>
    <w:p w:rsidR="00000000" w:rsidDel="00000000" w:rsidP="00000000" w:rsidRDefault="00000000" w:rsidRPr="00000000" w14:paraId="00000026">
      <w:pPr>
        <w:ind w:left="720" w:firstLine="0"/>
        <w:rPr/>
      </w:pPr>
      <w:r w:rsidDel="00000000" w:rsidR="00000000" w:rsidRPr="00000000">
        <w:rPr>
          <w:rtl w:val="0"/>
        </w:rPr>
      </w:r>
    </w:p>
    <w:p w:rsidR="00000000" w:rsidDel="00000000" w:rsidP="00000000" w:rsidRDefault="00000000" w:rsidRPr="00000000" w14:paraId="00000027">
      <w:pPr>
        <w:ind w:firstLine="720"/>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Farming/Nitro/Phos:</w:t>
      </w:r>
    </w:p>
    <w:p w:rsidR="00000000" w:rsidDel="00000000" w:rsidP="00000000" w:rsidRDefault="00000000" w:rsidRPr="00000000" w14:paraId="0000002A">
      <w:pPr>
        <w:spacing w:line="240" w:lineRule="auto"/>
        <w:rPr/>
      </w:pPr>
      <w:r w:rsidDel="00000000" w:rsidR="00000000" w:rsidRPr="00000000">
        <w:rPr>
          <w:rtl w:val="0"/>
        </w:rPr>
        <w:tab/>
      </w:r>
      <w:r w:rsidDel="00000000" w:rsidR="00000000" w:rsidRPr="00000000">
        <w:rPr>
          <w:highlight w:val="white"/>
          <w:rtl w:val="0"/>
        </w:rPr>
        <w:t xml:space="preserve">Pesticides in Perspective - Modern farming and biodiversity</w:t>
      </w:r>
      <w:r w:rsidDel="00000000" w:rsidR="00000000" w:rsidRPr="00000000">
        <w:rPr>
          <w:rtl w:val="0"/>
        </w:rPr>
      </w:r>
    </w:p>
    <w:p w:rsidR="00000000" w:rsidDel="00000000" w:rsidP="00000000" w:rsidRDefault="00000000" w:rsidRPr="00000000" w14:paraId="0000002B">
      <w:pPr>
        <w:spacing w:line="240" w:lineRule="auto"/>
        <w:ind w:firstLine="720"/>
        <w:rPr/>
      </w:pPr>
      <w:hyperlink r:id="rId17">
        <w:r w:rsidDel="00000000" w:rsidR="00000000" w:rsidRPr="00000000">
          <w:rPr>
            <w:color w:val="1155cc"/>
            <w:u w:val="single"/>
            <w:rtl w:val="0"/>
          </w:rPr>
          <w:t xml:space="preserve">https://www.youtube.com/watch?v=emdJB9gxgQM</w:t>
        </w:r>
      </w:hyperlink>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ab/>
        <w:t xml:space="preserve">Nutrient Pollution - EPA Website</w:t>
      </w:r>
    </w:p>
    <w:p w:rsidR="00000000" w:rsidDel="00000000" w:rsidP="00000000" w:rsidRDefault="00000000" w:rsidRPr="00000000" w14:paraId="0000002E">
      <w:pPr>
        <w:ind w:firstLine="720"/>
        <w:rPr/>
      </w:pPr>
      <w:hyperlink r:id="rId18">
        <w:r w:rsidDel="00000000" w:rsidR="00000000" w:rsidRPr="00000000">
          <w:rPr>
            <w:color w:val="1155cc"/>
            <w:u w:val="single"/>
            <w:rtl w:val="0"/>
          </w:rPr>
          <w:t xml:space="preserve">https://www.epa.gov/nutrientpollution</w:t>
        </w:r>
      </w:hyperlink>
      <w:r w:rsidDel="00000000" w:rsidR="00000000" w:rsidRPr="00000000">
        <w:rPr>
          <w:rtl w:val="0"/>
        </w:rPr>
      </w:r>
    </w:p>
    <w:p w:rsidR="00000000" w:rsidDel="00000000" w:rsidP="00000000" w:rsidRDefault="00000000" w:rsidRPr="00000000" w14:paraId="0000002F">
      <w:pPr>
        <w:ind w:firstLine="720"/>
        <w:rPr/>
      </w:pPr>
      <w:r w:rsidDel="00000000" w:rsidR="00000000" w:rsidRPr="00000000">
        <w:rPr>
          <w:rtl w:val="0"/>
        </w:rPr>
      </w:r>
    </w:p>
    <w:p w:rsidR="00000000" w:rsidDel="00000000" w:rsidP="00000000" w:rsidRDefault="00000000" w:rsidRPr="00000000" w14:paraId="00000030">
      <w:pPr>
        <w:ind w:firstLine="720"/>
        <w:rPr/>
      </w:pPr>
      <w:r w:rsidDel="00000000" w:rsidR="00000000" w:rsidRPr="00000000">
        <w:rPr>
          <w:rtl w:val="0"/>
        </w:rPr>
        <w:t xml:space="preserve">The Sources and Solutions - Agriculture</w:t>
      </w:r>
    </w:p>
    <w:p w:rsidR="00000000" w:rsidDel="00000000" w:rsidP="00000000" w:rsidRDefault="00000000" w:rsidRPr="00000000" w14:paraId="00000031">
      <w:pPr>
        <w:ind w:firstLine="720"/>
        <w:rPr/>
      </w:pPr>
      <w:hyperlink r:id="rId19">
        <w:r w:rsidDel="00000000" w:rsidR="00000000" w:rsidRPr="00000000">
          <w:rPr>
            <w:color w:val="1155cc"/>
            <w:u w:val="single"/>
            <w:rtl w:val="0"/>
          </w:rPr>
          <w:t xml:space="preserve">https://www.epa.gov/nutrientpollution/sources-and-solutions-agriculture</w:t>
        </w:r>
      </w:hyperlink>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ind w:firstLine="720"/>
        <w:rPr/>
      </w:pPr>
      <w:r w:rsidDel="00000000" w:rsidR="00000000" w:rsidRPr="00000000">
        <w:rPr>
          <w:rtl w:val="0"/>
        </w:rPr>
        <w:t xml:space="preserve">Nutrient Pollution</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ab/>
      </w:r>
      <w:hyperlink r:id="rId20">
        <w:r w:rsidDel="00000000" w:rsidR="00000000" w:rsidRPr="00000000">
          <w:rPr>
            <w:color w:val="1155cc"/>
            <w:sz w:val="20"/>
            <w:szCs w:val="20"/>
            <w:u w:val="single"/>
            <w:rtl w:val="0"/>
          </w:rPr>
          <w:t xml:space="preserve">https://www.youtube.com/watch?time_continue=12&amp;v=vCicSNnKUvM</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Temperature/Air Pollution/Climate Change:</w:t>
      </w:r>
    </w:p>
    <w:p w:rsidR="00000000" w:rsidDel="00000000" w:rsidP="00000000" w:rsidRDefault="00000000" w:rsidRPr="00000000" w14:paraId="00000037">
      <w:pPr>
        <w:rPr/>
      </w:pPr>
      <w:r w:rsidDel="00000000" w:rsidR="00000000" w:rsidRPr="00000000">
        <w:rPr>
          <w:rtl w:val="0"/>
        </w:rPr>
        <w:tab/>
        <w:t xml:space="preserve">Humans to Blame for Global Warming, New U.S. Report Finds</w:t>
      </w:r>
    </w:p>
    <w:p w:rsidR="00000000" w:rsidDel="00000000" w:rsidP="00000000" w:rsidRDefault="00000000" w:rsidRPr="00000000" w14:paraId="00000038">
      <w:pPr>
        <w:rPr/>
      </w:pPr>
      <w:r w:rsidDel="00000000" w:rsidR="00000000" w:rsidRPr="00000000">
        <w:rPr>
          <w:rtl w:val="0"/>
        </w:rPr>
        <w:tab/>
      </w:r>
      <w:hyperlink r:id="rId21">
        <w:r w:rsidDel="00000000" w:rsidR="00000000" w:rsidRPr="00000000">
          <w:rPr>
            <w:color w:val="1155cc"/>
            <w:u w:val="single"/>
            <w:rtl w:val="0"/>
          </w:rPr>
          <w:t xml:space="preserve">https://newsela.com/read/us-climate-change-report/id/37365</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ab/>
        <w:t xml:space="preserve">Global Warming and Greenhouse Gases Threaten Sea Life</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ab/>
      </w:r>
      <w:hyperlink r:id="rId22">
        <w:r w:rsidDel="00000000" w:rsidR="00000000" w:rsidRPr="00000000">
          <w:rPr>
            <w:color w:val="1155cc"/>
            <w:u w:val="single"/>
            <w:rtl w:val="0"/>
          </w:rPr>
          <w:t xml:space="preserve">https://newsela.com/read/elem-ocean-hot-spots/id/27437</w:t>
        </w:r>
      </w:hyperlink>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ab/>
        <w:t xml:space="preserve">Global Warming Has Caused A Lot of Damage To Reef Coral In Past Two Years</w:t>
      </w:r>
    </w:p>
    <w:p w:rsidR="00000000" w:rsidDel="00000000" w:rsidP="00000000" w:rsidRDefault="00000000" w:rsidRPr="00000000" w14:paraId="0000003E">
      <w:pPr>
        <w:rPr/>
      </w:pPr>
      <w:r w:rsidDel="00000000" w:rsidR="00000000" w:rsidRPr="00000000">
        <w:rPr>
          <w:rtl w:val="0"/>
        </w:rPr>
        <w:tab/>
      </w:r>
      <w:hyperlink r:id="rId23">
        <w:r w:rsidDel="00000000" w:rsidR="00000000" w:rsidRPr="00000000">
          <w:rPr>
            <w:color w:val="1155cc"/>
            <w:u w:val="single"/>
            <w:rtl w:val="0"/>
          </w:rPr>
          <w:t xml:space="preserve">https://newsela.com/read/great-barrier-reef/id/28179</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ab/>
        <w:t xml:space="preserve">The Movie “Chasing Corals” (On netflix)</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ab/>
        <w:t xml:space="preserve">Global Warming has many effects on animals</w:t>
      </w:r>
    </w:p>
    <w:p w:rsidR="00000000" w:rsidDel="00000000" w:rsidP="00000000" w:rsidRDefault="00000000" w:rsidRPr="00000000" w14:paraId="00000043">
      <w:pPr>
        <w:ind w:firstLine="720"/>
        <w:rPr/>
      </w:pPr>
      <w:r w:rsidDel="00000000" w:rsidR="00000000" w:rsidRPr="00000000">
        <w:rPr>
          <w:rtl w:val="0"/>
        </w:rPr>
        <w:t xml:space="preserve">Book: A Warmer World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pH/CO2 in water:</w:t>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ab/>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Other resources:</w:t>
      </w:r>
    </w:p>
    <w:p w:rsidR="00000000" w:rsidDel="00000000" w:rsidP="00000000" w:rsidRDefault="00000000" w:rsidRPr="00000000" w14:paraId="0000004E">
      <w:pPr>
        <w:ind w:firstLine="720"/>
        <w:rPr/>
      </w:pPr>
      <w:r w:rsidDel="00000000" w:rsidR="00000000" w:rsidRPr="00000000">
        <w:rPr>
          <w:rtl w:val="0"/>
        </w:rPr>
        <w:t xml:space="preserve">Meet the 11-year-old science whiz who invented water testing device</w:t>
      </w:r>
    </w:p>
    <w:p w:rsidR="00000000" w:rsidDel="00000000" w:rsidP="00000000" w:rsidRDefault="00000000" w:rsidRPr="00000000" w14:paraId="0000004F">
      <w:pPr>
        <w:ind w:firstLine="720"/>
        <w:rPr/>
      </w:pPr>
      <w:hyperlink r:id="rId24">
        <w:r w:rsidDel="00000000" w:rsidR="00000000" w:rsidRPr="00000000">
          <w:rPr>
            <w:color w:val="1155cc"/>
            <w:u w:val="single"/>
            <w:rtl w:val="0"/>
          </w:rPr>
          <w:t xml:space="preserve">https://newsela.com/read/young-scientist-lead-water-testing/id/38250/</w:t>
        </w:r>
      </w:hyperlink>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ind w:firstLine="720"/>
        <w:rPr>
          <w:color w:val="1155cc"/>
          <w:sz w:val="20"/>
          <w:szCs w:val="20"/>
          <w:highlight w:val="white"/>
        </w:rPr>
      </w:pPr>
      <w:r w:rsidDel="00000000" w:rsidR="00000000" w:rsidRPr="00000000">
        <w:rPr>
          <w:rtl w:val="0"/>
        </w:rPr>
      </w:r>
    </w:p>
    <w:p w:rsidR="00000000" w:rsidDel="00000000" w:rsidP="00000000" w:rsidRDefault="00000000" w:rsidRPr="00000000" w14:paraId="00000053">
      <w:pPr>
        <w:ind w:firstLine="720"/>
        <w:rPr>
          <w:highlight w:val="white"/>
        </w:rPr>
      </w:pPr>
      <w:r w:rsidDel="00000000" w:rsidR="00000000" w:rsidRPr="00000000">
        <w:rPr>
          <w:highlight w:val="white"/>
          <w:rtl w:val="0"/>
        </w:rPr>
        <w:t xml:space="preserve">The Great Aqua Adventure: Crash Course Kids #24.1</w:t>
      </w:r>
    </w:p>
    <w:p w:rsidR="00000000" w:rsidDel="00000000" w:rsidP="00000000" w:rsidRDefault="00000000" w:rsidRPr="00000000" w14:paraId="00000054">
      <w:pPr>
        <w:ind w:firstLine="720"/>
        <w:rPr/>
      </w:pPr>
      <w:hyperlink r:id="rId25">
        <w:r w:rsidDel="00000000" w:rsidR="00000000" w:rsidRPr="00000000">
          <w:rPr>
            <w:color w:val="1155cc"/>
            <w:sz w:val="20"/>
            <w:szCs w:val="20"/>
            <w:highlight w:val="white"/>
            <w:u w:val="single"/>
            <w:rtl w:val="0"/>
          </w:rPr>
          <w:t xml:space="preserve">https://www.youtube.com/watch?v=z5G4NCwWUxY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time_continue=12&amp;v=vCicSNnKUvM" TargetMode="External"/><Relationship Id="rId22" Type="http://schemas.openxmlformats.org/officeDocument/2006/relationships/hyperlink" Target="https://newsela.com/read/elem-ocean-hot-spots/id/27437" TargetMode="External"/><Relationship Id="rId21" Type="http://schemas.openxmlformats.org/officeDocument/2006/relationships/hyperlink" Target="https://newsela.com/read/us-climate-change-report/id/37365" TargetMode="External"/><Relationship Id="rId24" Type="http://schemas.openxmlformats.org/officeDocument/2006/relationships/hyperlink" Target="https://newsela.com/read/young-scientist-lead-water-testing/id/38250/" TargetMode="External"/><Relationship Id="rId23" Type="http://schemas.openxmlformats.org/officeDocument/2006/relationships/hyperlink" Target="https://newsela.com/read/great-barrier-reef/id/2817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KzlBtMFc43s" TargetMode="External"/><Relationship Id="rId25" Type="http://schemas.openxmlformats.org/officeDocument/2006/relationships/hyperlink" Target="https://www.youtube.com/watch?v=z5G4NCwWUxY" TargetMode="External"/><Relationship Id="rId5" Type="http://schemas.openxmlformats.org/officeDocument/2006/relationships/styles" Target="styles.xml"/><Relationship Id="rId6" Type="http://schemas.openxmlformats.org/officeDocument/2006/relationships/hyperlink" Target="https://www.youtube.com/watch?v=gEk6JLJNg0U" TargetMode="External"/><Relationship Id="rId7" Type="http://schemas.openxmlformats.org/officeDocument/2006/relationships/hyperlink" Target="https://www.youtube.com/watch?v=N9DhJB25Efc" TargetMode="External"/><Relationship Id="rId8" Type="http://schemas.openxmlformats.org/officeDocument/2006/relationships/hyperlink" Target="https://www.epa.gov/aboutepa/epa-washington" TargetMode="External"/><Relationship Id="rId11" Type="http://schemas.openxmlformats.org/officeDocument/2006/relationships/hyperlink" Target="https://www.nps.gov/olym/learn/nature/the-salmon-life-cycle.htm" TargetMode="External"/><Relationship Id="rId10" Type="http://schemas.openxmlformats.org/officeDocument/2006/relationships/hyperlink" Target="https://www.youtube.com/watch?v=uqR2g8darqs" TargetMode="External"/><Relationship Id="rId13" Type="http://schemas.openxmlformats.org/officeDocument/2006/relationships/hyperlink" Target="https://newsela.com/read/elem-plastics-reach-deep-sea/id/37884" TargetMode="External"/><Relationship Id="rId12" Type="http://schemas.openxmlformats.org/officeDocument/2006/relationships/hyperlink" Target="https://newsela.com/read/microplastics-expedition/id/21862" TargetMode="External"/><Relationship Id="rId15" Type="http://schemas.openxmlformats.org/officeDocument/2006/relationships/hyperlink" Target="https://www.youtube.com/watch?v=oYO_pYv8Yxo" TargetMode="External"/><Relationship Id="rId14" Type="http://schemas.openxmlformats.org/officeDocument/2006/relationships/hyperlink" Target="http://vancouversun.com/news/staff-blogs/microplastics-in-the-ocean-are-moving-up-the-food-chain-study-says" TargetMode="External"/><Relationship Id="rId17" Type="http://schemas.openxmlformats.org/officeDocument/2006/relationships/hyperlink" Target="https://www.youtube.com/watch?v=emdJB9gxgQM" TargetMode="External"/><Relationship Id="rId16" Type="http://schemas.openxmlformats.org/officeDocument/2006/relationships/hyperlink" Target="http://www.doodycalls.com/resources-toxic-dog-waste/" TargetMode="External"/><Relationship Id="rId19" Type="http://schemas.openxmlformats.org/officeDocument/2006/relationships/hyperlink" Target="https://www.epa.gov/nutrientpollution/sources-and-solutions-agriculture" TargetMode="External"/><Relationship Id="rId18" Type="http://schemas.openxmlformats.org/officeDocument/2006/relationships/hyperlink" Target="https://www.epa.gov/nutrientpol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